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FE02E" w14:textId="77777777" w:rsidR="009B6259" w:rsidRPr="005D0DA8" w:rsidRDefault="009B6259" w:rsidP="009B6259">
      <w:pPr>
        <w:spacing w:after="100" w:afterAutospacing="1" w:line="480" w:lineRule="auto"/>
        <w:ind w:left="720"/>
        <w:rPr>
          <w:rFonts w:ascii="Times New Roman" w:hAnsi="Times New Roman" w:cs="Times New Roman"/>
          <w:sz w:val="24"/>
          <w:szCs w:val="24"/>
        </w:rPr>
      </w:pPr>
    </w:p>
    <w:p w14:paraId="4347F065" w14:textId="77777777" w:rsidR="009B6259" w:rsidRPr="005D0DA8" w:rsidRDefault="009B6259" w:rsidP="009B6259">
      <w:pPr>
        <w:spacing w:after="100" w:afterAutospacing="1" w:line="480" w:lineRule="auto"/>
        <w:ind w:left="720"/>
        <w:jc w:val="both"/>
        <w:rPr>
          <w:rFonts w:ascii="Times New Roman" w:hAnsi="Times New Roman" w:cs="Times New Roman"/>
          <w:sz w:val="24"/>
          <w:szCs w:val="24"/>
        </w:rPr>
      </w:pPr>
    </w:p>
    <w:p w14:paraId="39DE288F" w14:textId="77777777" w:rsidR="009B6259" w:rsidRPr="005D0DA8" w:rsidRDefault="009B6259" w:rsidP="009B6259">
      <w:pPr>
        <w:spacing w:after="100" w:afterAutospacing="1" w:line="480" w:lineRule="auto"/>
        <w:ind w:left="720"/>
        <w:jc w:val="both"/>
        <w:rPr>
          <w:rFonts w:ascii="Times New Roman" w:hAnsi="Times New Roman" w:cs="Times New Roman"/>
          <w:sz w:val="24"/>
          <w:szCs w:val="24"/>
        </w:rPr>
      </w:pPr>
    </w:p>
    <w:p w14:paraId="1AC6D5EF" w14:textId="77777777" w:rsidR="009B6259" w:rsidRPr="005D0DA8" w:rsidRDefault="009B6259" w:rsidP="009B6259">
      <w:pPr>
        <w:spacing w:after="100" w:afterAutospacing="1" w:line="480" w:lineRule="auto"/>
        <w:ind w:left="720"/>
        <w:jc w:val="both"/>
        <w:rPr>
          <w:rFonts w:ascii="Times New Roman" w:hAnsi="Times New Roman" w:cs="Times New Roman"/>
          <w:sz w:val="24"/>
          <w:szCs w:val="24"/>
        </w:rPr>
      </w:pPr>
      <w:bookmarkStart w:id="0" w:name="_GoBack"/>
      <w:bookmarkEnd w:id="0"/>
    </w:p>
    <w:p w14:paraId="5909FF73" w14:textId="77777777" w:rsidR="009B6259" w:rsidRPr="005D0DA8" w:rsidRDefault="009B6259" w:rsidP="009B6259">
      <w:pPr>
        <w:spacing w:after="100" w:afterAutospacing="1" w:line="480" w:lineRule="auto"/>
        <w:ind w:left="720"/>
        <w:jc w:val="both"/>
        <w:rPr>
          <w:rFonts w:ascii="Times New Roman" w:hAnsi="Times New Roman" w:cs="Times New Roman"/>
          <w:sz w:val="24"/>
          <w:szCs w:val="24"/>
        </w:rPr>
      </w:pPr>
    </w:p>
    <w:p w14:paraId="6F99BF82" w14:textId="77777777" w:rsidR="009B6259" w:rsidRPr="005D0DA8" w:rsidRDefault="009B6259" w:rsidP="009B6259">
      <w:pPr>
        <w:spacing w:after="100" w:afterAutospacing="1" w:line="480" w:lineRule="auto"/>
        <w:ind w:left="720"/>
        <w:jc w:val="both"/>
        <w:rPr>
          <w:rFonts w:ascii="Times New Roman" w:hAnsi="Times New Roman" w:cs="Times New Roman"/>
          <w:sz w:val="24"/>
          <w:szCs w:val="24"/>
        </w:rPr>
      </w:pPr>
    </w:p>
    <w:p w14:paraId="7854CB2B" w14:textId="77777777" w:rsidR="009B6259" w:rsidRPr="005D0DA8" w:rsidRDefault="009B6259" w:rsidP="009B6259">
      <w:pPr>
        <w:spacing w:after="100" w:afterAutospacing="1" w:line="480" w:lineRule="auto"/>
        <w:ind w:left="720"/>
        <w:jc w:val="both"/>
        <w:rPr>
          <w:rFonts w:ascii="Times New Roman" w:hAnsi="Times New Roman" w:cs="Times New Roman"/>
          <w:sz w:val="24"/>
          <w:szCs w:val="24"/>
        </w:rPr>
      </w:pPr>
    </w:p>
    <w:p w14:paraId="68033504" w14:textId="16A9DF34" w:rsidR="009B6259" w:rsidRPr="005D0DA8" w:rsidRDefault="009B6259" w:rsidP="009B6259">
      <w:pPr>
        <w:spacing w:after="100" w:afterAutospacing="1" w:line="480" w:lineRule="auto"/>
        <w:ind w:left="720"/>
        <w:jc w:val="center"/>
        <w:rPr>
          <w:rFonts w:ascii="Times New Roman" w:hAnsi="Times New Roman" w:cs="Times New Roman"/>
          <w:sz w:val="24"/>
          <w:szCs w:val="24"/>
        </w:rPr>
      </w:pPr>
      <w:r w:rsidRPr="005D0DA8">
        <w:rPr>
          <w:rFonts w:ascii="Times New Roman" w:hAnsi="Times New Roman" w:cs="Times New Roman"/>
          <w:sz w:val="24"/>
          <w:szCs w:val="24"/>
        </w:rPr>
        <w:t>Goal of Technology Innovation</w:t>
      </w:r>
    </w:p>
    <w:p w14:paraId="5E15D928" w14:textId="77777777" w:rsidR="009B6259" w:rsidRPr="005D0DA8" w:rsidRDefault="009B6259" w:rsidP="009B6259">
      <w:pPr>
        <w:spacing w:after="100" w:afterAutospacing="1" w:line="480" w:lineRule="auto"/>
        <w:ind w:left="720"/>
        <w:jc w:val="center"/>
        <w:rPr>
          <w:rFonts w:ascii="Times New Roman" w:hAnsi="Times New Roman" w:cs="Times New Roman"/>
          <w:sz w:val="24"/>
          <w:szCs w:val="24"/>
        </w:rPr>
      </w:pPr>
      <w:r w:rsidRPr="005D0DA8">
        <w:rPr>
          <w:rFonts w:ascii="Times New Roman" w:hAnsi="Times New Roman" w:cs="Times New Roman"/>
          <w:sz w:val="24"/>
          <w:szCs w:val="24"/>
        </w:rPr>
        <w:t>Student’s Name</w:t>
      </w:r>
    </w:p>
    <w:p w14:paraId="0738B34B" w14:textId="77777777" w:rsidR="009B6259" w:rsidRPr="005D0DA8" w:rsidRDefault="009B6259" w:rsidP="009B6259">
      <w:pPr>
        <w:spacing w:after="100" w:afterAutospacing="1" w:line="480" w:lineRule="auto"/>
        <w:ind w:left="720"/>
        <w:jc w:val="center"/>
        <w:rPr>
          <w:rFonts w:ascii="Times New Roman" w:hAnsi="Times New Roman" w:cs="Times New Roman"/>
          <w:sz w:val="24"/>
          <w:szCs w:val="24"/>
        </w:rPr>
      </w:pPr>
      <w:r w:rsidRPr="005D0DA8">
        <w:rPr>
          <w:rFonts w:ascii="Times New Roman" w:hAnsi="Times New Roman" w:cs="Times New Roman"/>
          <w:sz w:val="24"/>
          <w:szCs w:val="24"/>
        </w:rPr>
        <w:t>Institutional Affiliations</w:t>
      </w:r>
    </w:p>
    <w:p w14:paraId="2542FCF8" w14:textId="77777777" w:rsidR="009B6259" w:rsidRPr="005D0DA8" w:rsidRDefault="009B6259" w:rsidP="009B6259">
      <w:pPr>
        <w:spacing w:after="100" w:afterAutospacing="1" w:line="480" w:lineRule="auto"/>
        <w:ind w:left="720"/>
        <w:jc w:val="both"/>
        <w:rPr>
          <w:rFonts w:ascii="Times New Roman" w:hAnsi="Times New Roman" w:cs="Times New Roman"/>
          <w:b/>
          <w:color w:val="1B1B1B"/>
          <w:sz w:val="24"/>
          <w:szCs w:val="24"/>
          <w:shd w:val="clear" w:color="auto" w:fill="FFFFFF"/>
        </w:rPr>
      </w:pPr>
    </w:p>
    <w:p w14:paraId="15EF7CD4" w14:textId="77777777" w:rsidR="009B6259" w:rsidRPr="005D0DA8" w:rsidRDefault="009B6259" w:rsidP="009B6259">
      <w:pPr>
        <w:spacing w:after="100" w:afterAutospacing="1" w:line="480" w:lineRule="auto"/>
        <w:ind w:left="720"/>
        <w:jc w:val="both"/>
        <w:rPr>
          <w:rFonts w:ascii="Times New Roman" w:hAnsi="Times New Roman" w:cs="Times New Roman"/>
          <w:b/>
          <w:color w:val="1B1B1B"/>
          <w:sz w:val="24"/>
          <w:szCs w:val="24"/>
          <w:shd w:val="clear" w:color="auto" w:fill="FFFFFF"/>
        </w:rPr>
      </w:pPr>
      <w:r w:rsidRPr="005D0DA8">
        <w:rPr>
          <w:rFonts w:ascii="Times New Roman" w:hAnsi="Times New Roman" w:cs="Times New Roman"/>
          <w:b/>
          <w:color w:val="1B1B1B"/>
          <w:sz w:val="24"/>
          <w:szCs w:val="24"/>
          <w:shd w:val="clear" w:color="auto" w:fill="FFFFFF"/>
        </w:rPr>
        <w:br w:type="page"/>
      </w:r>
    </w:p>
    <w:p w14:paraId="723BD664" w14:textId="7BC05FBA" w:rsidR="005B05B6" w:rsidRPr="005D0DA8" w:rsidRDefault="005B05B6" w:rsidP="00A514D5">
      <w:pPr>
        <w:jc w:val="both"/>
        <w:rPr>
          <w:rFonts w:ascii="Times New Roman" w:hAnsi="Times New Roman" w:cs="Times New Roman"/>
          <w:b/>
          <w:sz w:val="24"/>
          <w:szCs w:val="24"/>
        </w:rPr>
      </w:pPr>
      <w:r w:rsidRPr="005D0DA8">
        <w:rPr>
          <w:rFonts w:ascii="Times New Roman" w:hAnsi="Times New Roman" w:cs="Times New Roman"/>
          <w:b/>
          <w:sz w:val="24"/>
          <w:szCs w:val="24"/>
        </w:rPr>
        <w:lastRenderedPageBreak/>
        <w:t xml:space="preserve">                                                </w:t>
      </w:r>
      <w:r w:rsidR="00B75993" w:rsidRPr="005D0DA8">
        <w:rPr>
          <w:rFonts w:ascii="Times New Roman" w:hAnsi="Times New Roman" w:cs="Times New Roman"/>
          <w:b/>
          <w:sz w:val="24"/>
          <w:szCs w:val="24"/>
        </w:rPr>
        <w:t xml:space="preserve">The </w:t>
      </w:r>
      <w:r w:rsidRPr="005D0DA8">
        <w:rPr>
          <w:rFonts w:ascii="Times New Roman" w:hAnsi="Times New Roman" w:cs="Times New Roman"/>
          <w:b/>
          <w:sz w:val="24"/>
          <w:szCs w:val="24"/>
        </w:rPr>
        <w:t>Goal of Technology Innovation</w:t>
      </w:r>
    </w:p>
    <w:p w14:paraId="12E96523" w14:textId="350DC8B5" w:rsidR="0093009E" w:rsidRPr="005D0DA8" w:rsidRDefault="0093009E" w:rsidP="00A514D5">
      <w:pPr>
        <w:pStyle w:val="NormalWeb"/>
        <w:shd w:val="clear" w:color="auto" w:fill="FFFFFF"/>
        <w:spacing w:line="480" w:lineRule="auto"/>
        <w:ind w:firstLine="720"/>
        <w:jc w:val="both"/>
        <w:rPr>
          <w:rStyle w:val="topic-highlight"/>
          <w:rFonts w:eastAsiaTheme="minorHAnsi"/>
          <w:color w:val="2E2E2E"/>
        </w:rPr>
      </w:pPr>
      <w:r w:rsidRPr="005D0DA8">
        <w:rPr>
          <w:rStyle w:val="topic-highlight"/>
          <w:rFonts w:eastAsiaTheme="minorHAnsi"/>
          <w:color w:val="2E2E2E"/>
        </w:rPr>
        <w:t xml:space="preserve">Technological innovation will improve the way we carry out different functions through improved speed, efficiency, profoundly improve the path of inter-organizational by the market </w:t>
      </w:r>
      <w:r w:rsidR="00177B8E" w:rsidRPr="005D0DA8">
        <w:rPr>
          <w:rStyle w:val="topic-highlight"/>
          <w:rFonts w:eastAsiaTheme="minorHAnsi"/>
          <w:color w:val="2E2E2E"/>
        </w:rPr>
        <w:t>interconnecting</w:t>
      </w:r>
      <w:r w:rsidRPr="005D0DA8">
        <w:rPr>
          <w:rStyle w:val="topic-highlight"/>
          <w:rFonts w:eastAsiaTheme="minorHAnsi"/>
          <w:color w:val="2E2E2E"/>
        </w:rPr>
        <w:t>, changing the comparative resources usage, challenging education, and capabilities of learning of individuals in organizations and changing competition basis between firms and individuals. Schumpeter's description of technological innovation states it as a process of creative destruction, and that technology will experience long-term cycles of cumulative change over time, evolve, and existing technologies will improve, and spread. Technological innovation is improving efficiency, excellent and advanced technology replaces old and inferior technologies, which make it possible to increase the magnitude and improve working efficiency an</w:t>
      </w:r>
      <w:r w:rsidR="009B6259" w:rsidRPr="005D0DA8">
        <w:rPr>
          <w:rStyle w:val="topic-highlight"/>
          <w:rFonts w:eastAsiaTheme="minorHAnsi"/>
          <w:color w:val="2E2E2E"/>
        </w:rPr>
        <w:t>d orga</w:t>
      </w:r>
      <w:r w:rsidR="005D0DA8" w:rsidRPr="005D0DA8">
        <w:rPr>
          <w:rStyle w:val="topic-highlight"/>
          <w:rFonts w:eastAsiaTheme="minorHAnsi"/>
          <w:color w:val="2E2E2E"/>
        </w:rPr>
        <w:t>nizational performance,</w:t>
      </w:r>
      <w:r w:rsidR="00A514D5" w:rsidRPr="005D0DA8">
        <w:rPr>
          <w:rStyle w:val="topic-highlight"/>
          <w:rFonts w:eastAsiaTheme="minorHAnsi"/>
          <w:color w:val="2E2E2E"/>
        </w:rPr>
        <w:t xml:space="preserve"> (</w:t>
      </w:r>
      <w:proofErr w:type="spellStart"/>
      <w:r w:rsidR="00A514D5" w:rsidRPr="005D0DA8">
        <w:rPr>
          <w:rStyle w:val="topic-highlight"/>
          <w:rFonts w:eastAsiaTheme="minorHAnsi"/>
          <w:color w:val="2E2E2E"/>
        </w:rPr>
        <w:t>Ahram</w:t>
      </w:r>
      <w:proofErr w:type="spellEnd"/>
      <w:r w:rsidR="00A514D5" w:rsidRPr="005D0DA8">
        <w:rPr>
          <w:rStyle w:val="topic-highlight"/>
          <w:rFonts w:eastAsiaTheme="minorHAnsi"/>
          <w:color w:val="2E2E2E"/>
        </w:rPr>
        <w:t xml:space="preserve"> et al., 2017</w:t>
      </w:r>
      <w:r w:rsidRPr="005D0DA8">
        <w:rPr>
          <w:rStyle w:val="topic-highlight"/>
          <w:rFonts w:eastAsiaTheme="minorHAnsi"/>
          <w:color w:val="2E2E2E"/>
        </w:rPr>
        <w:t>).</w:t>
      </w:r>
    </w:p>
    <w:p w14:paraId="1EEEABC8" w14:textId="0490668A" w:rsidR="005D7A65" w:rsidRPr="005D0DA8" w:rsidRDefault="0093009E" w:rsidP="00A514D5">
      <w:pPr>
        <w:pStyle w:val="NormalWeb"/>
        <w:shd w:val="clear" w:color="auto" w:fill="FFFFFF"/>
        <w:spacing w:line="480" w:lineRule="auto"/>
        <w:ind w:firstLine="720"/>
        <w:jc w:val="both"/>
      </w:pPr>
      <w:r w:rsidRPr="005D0DA8">
        <w:rPr>
          <w:rStyle w:val="topic-highlight"/>
          <w:rFonts w:eastAsiaTheme="minorHAnsi"/>
          <w:color w:val="2E2E2E"/>
        </w:rPr>
        <w:t xml:space="preserve">However, the advantages of technology, it comes with several risks to our culture when not used appropriately. The use of technological devices can be addictive, making it difficult for people to separate themselves from their technological devices, which leads to a decrease in the </w:t>
      </w:r>
      <w:r w:rsidR="009B6259" w:rsidRPr="005D0DA8">
        <w:rPr>
          <w:rStyle w:val="topic-highlight"/>
          <w:rFonts w:eastAsiaTheme="minorHAnsi"/>
          <w:color w:val="2E2E2E"/>
        </w:rPr>
        <w:t>person's communication skills (Pratt, 2017</w:t>
      </w:r>
      <w:r w:rsidRPr="005D0DA8">
        <w:rPr>
          <w:rStyle w:val="topic-highlight"/>
          <w:rFonts w:eastAsiaTheme="minorHAnsi"/>
          <w:color w:val="2E2E2E"/>
        </w:rPr>
        <w:t xml:space="preserve">). When using devices such as mobile phones, </w:t>
      </w:r>
      <w:proofErr w:type="gramStart"/>
      <w:r w:rsidRPr="005D0DA8">
        <w:rPr>
          <w:rStyle w:val="topic-highlight"/>
          <w:rFonts w:eastAsiaTheme="minorHAnsi"/>
          <w:color w:val="2E2E2E"/>
        </w:rPr>
        <w:t>computers</w:t>
      </w:r>
      <w:proofErr w:type="gramEnd"/>
      <w:r w:rsidRPr="005D0DA8">
        <w:rPr>
          <w:rStyle w:val="topic-highlight"/>
          <w:rFonts w:eastAsiaTheme="minorHAnsi"/>
          <w:color w:val="2E2E2E"/>
        </w:rPr>
        <w:t>, and tablets, the way to carry them is unhealthy. According to a New York Times column, this deprived posture doesn't only lead to problems of the neck or back but also problems of psychology such as lack of assertiveness, low self-esteem, lack of confidence, and rate of productivity. Intensive use of technological devices can cause problems of eyes such as straining and unclear vision," This problem as of the American Optometric is called digital eye-straini</w:t>
      </w:r>
      <w:r w:rsidR="005D0DA8" w:rsidRPr="005D0DA8">
        <w:rPr>
          <w:rStyle w:val="topic-highlight"/>
          <w:rFonts w:eastAsiaTheme="minorHAnsi"/>
          <w:color w:val="2E2E2E"/>
        </w:rPr>
        <w:t>ng and computer vision syndrome,</w:t>
      </w:r>
      <w:r w:rsidRPr="005D0DA8">
        <w:rPr>
          <w:rStyle w:val="topic-highlight"/>
          <w:rFonts w:eastAsiaTheme="minorHAnsi"/>
          <w:color w:val="2E2E2E"/>
        </w:rPr>
        <w:t>" as of Mayo Clinic. "People who look at screens two or more hours in a row every day have the greatest risk of this condition."</w:t>
      </w:r>
    </w:p>
    <w:p w14:paraId="65699EBB" w14:textId="522DE158" w:rsidR="005D7A65" w:rsidRPr="005D0DA8" w:rsidRDefault="00C52E2A" w:rsidP="00A514D5">
      <w:pPr>
        <w:pStyle w:val="NormalWeb"/>
        <w:shd w:val="clear" w:color="auto" w:fill="FFFFFF"/>
        <w:spacing w:line="480" w:lineRule="auto"/>
        <w:jc w:val="center"/>
        <w:rPr>
          <w:b/>
        </w:rPr>
      </w:pPr>
      <w:r w:rsidRPr="005D0DA8">
        <w:rPr>
          <w:b/>
        </w:rPr>
        <w:lastRenderedPageBreak/>
        <w:t>References</w:t>
      </w:r>
    </w:p>
    <w:p w14:paraId="7FCA3782" w14:textId="5F9ED8F5" w:rsidR="00C52E2A" w:rsidRPr="005D0DA8" w:rsidRDefault="00C52E2A" w:rsidP="009B6259">
      <w:pPr>
        <w:pStyle w:val="NormalWeb"/>
        <w:shd w:val="clear" w:color="auto" w:fill="FFFFFF"/>
        <w:spacing w:line="480" w:lineRule="auto"/>
        <w:ind w:left="720" w:hanging="720"/>
        <w:rPr>
          <w:color w:val="222222"/>
          <w:shd w:val="clear" w:color="auto" w:fill="FFFFFF"/>
        </w:rPr>
      </w:pPr>
      <w:proofErr w:type="spellStart"/>
      <w:r w:rsidRPr="005D0DA8">
        <w:rPr>
          <w:color w:val="222222"/>
          <w:shd w:val="clear" w:color="auto" w:fill="FFFFFF"/>
        </w:rPr>
        <w:t>Ahram</w:t>
      </w:r>
      <w:proofErr w:type="spellEnd"/>
      <w:r w:rsidRPr="005D0DA8">
        <w:rPr>
          <w:color w:val="222222"/>
          <w:shd w:val="clear" w:color="auto" w:fill="FFFFFF"/>
        </w:rPr>
        <w:t xml:space="preserve">, T., </w:t>
      </w:r>
      <w:proofErr w:type="spellStart"/>
      <w:r w:rsidRPr="005D0DA8">
        <w:rPr>
          <w:color w:val="222222"/>
          <w:shd w:val="clear" w:color="auto" w:fill="FFFFFF"/>
        </w:rPr>
        <w:t>Sargolzaei</w:t>
      </w:r>
      <w:proofErr w:type="spellEnd"/>
      <w:r w:rsidRPr="005D0DA8">
        <w:rPr>
          <w:color w:val="222222"/>
          <w:shd w:val="clear" w:color="auto" w:fill="FFFFFF"/>
        </w:rPr>
        <w:t xml:space="preserve">, A., </w:t>
      </w:r>
      <w:proofErr w:type="spellStart"/>
      <w:r w:rsidRPr="005D0DA8">
        <w:rPr>
          <w:color w:val="222222"/>
          <w:shd w:val="clear" w:color="auto" w:fill="FFFFFF"/>
        </w:rPr>
        <w:t>Sargolzaei</w:t>
      </w:r>
      <w:proofErr w:type="spellEnd"/>
      <w:r w:rsidRPr="005D0DA8">
        <w:rPr>
          <w:color w:val="222222"/>
          <w:shd w:val="clear" w:color="auto" w:fill="FFFFFF"/>
        </w:rPr>
        <w:t xml:space="preserve">, S., Daniels, J., &amp; </w:t>
      </w:r>
      <w:proofErr w:type="spellStart"/>
      <w:r w:rsidRPr="005D0DA8">
        <w:rPr>
          <w:color w:val="222222"/>
          <w:shd w:val="clear" w:color="auto" w:fill="FFFFFF"/>
        </w:rPr>
        <w:t>Amaba</w:t>
      </w:r>
      <w:proofErr w:type="spellEnd"/>
      <w:r w:rsidRPr="005D0DA8">
        <w:rPr>
          <w:color w:val="222222"/>
          <w:shd w:val="clear" w:color="auto" w:fill="FFFFFF"/>
        </w:rPr>
        <w:t xml:space="preserve">, B. (2017, June). Technology innovations. </w:t>
      </w:r>
    </w:p>
    <w:p w14:paraId="2795FC6F" w14:textId="1BF6A183" w:rsidR="00C52E2A" w:rsidRPr="005D0DA8" w:rsidRDefault="00A514D5" w:rsidP="009B6259">
      <w:pPr>
        <w:pStyle w:val="NormalWeb"/>
        <w:shd w:val="clear" w:color="auto" w:fill="FFFFFF"/>
        <w:spacing w:line="480" w:lineRule="auto"/>
        <w:ind w:left="720" w:hanging="720"/>
        <w:rPr>
          <w:color w:val="222222"/>
          <w:shd w:val="clear" w:color="auto" w:fill="FFFFFF"/>
        </w:rPr>
      </w:pPr>
      <w:r w:rsidRPr="005D0DA8">
        <w:rPr>
          <w:b/>
        </w:rPr>
        <w:t xml:space="preserve"> </w:t>
      </w:r>
      <w:r w:rsidR="00C52E2A" w:rsidRPr="005D0DA8">
        <w:rPr>
          <w:color w:val="222222"/>
          <w:shd w:val="clear" w:color="auto" w:fill="FFFFFF"/>
        </w:rPr>
        <w:t>Pratt, A. C. (2017). Innovation and the cultural economy. In </w:t>
      </w:r>
      <w:r w:rsidR="00C52E2A" w:rsidRPr="005D0DA8">
        <w:rPr>
          <w:i/>
          <w:iCs/>
          <w:color w:val="222222"/>
          <w:shd w:val="clear" w:color="auto" w:fill="FFFFFF"/>
        </w:rPr>
        <w:t>the Elgar companion to innovation and knowledge creation</w:t>
      </w:r>
      <w:r w:rsidR="00C52E2A" w:rsidRPr="005D0DA8">
        <w:rPr>
          <w:color w:val="222222"/>
          <w:shd w:val="clear" w:color="auto" w:fill="FFFFFF"/>
        </w:rPr>
        <w:t>. Edward Elgar Publishing.</w:t>
      </w:r>
    </w:p>
    <w:p w14:paraId="74607CE8" w14:textId="34BEA40C" w:rsidR="00C52E2A" w:rsidRPr="005D0DA8" w:rsidRDefault="002D147B" w:rsidP="009B6259">
      <w:pPr>
        <w:pStyle w:val="NormalWeb"/>
        <w:shd w:val="clear" w:color="auto" w:fill="FFFFFF"/>
        <w:spacing w:line="480" w:lineRule="auto"/>
        <w:ind w:left="720" w:hanging="720"/>
        <w:rPr>
          <w:b/>
        </w:rPr>
      </w:pPr>
      <w:r w:rsidRPr="005D0DA8">
        <w:rPr>
          <w:color w:val="222222"/>
          <w:shd w:val="clear" w:color="auto" w:fill="FFFFFF"/>
        </w:rPr>
        <w:t xml:space="preserve">        </w:t>
      </w:r>
    </w:p>
    <w:sectPr w:rsidR="00C52E2A" w:rsidRPr="005D0DA8" w:rsidSect="009B62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AEBFAD" w14:textId="77777777" w:rsidR="000468E9" w:rsidRDefault="000468E9" w:rsidP="009B6259">
      <w:pPr>
        <w:spacing w:after="0" w:line="240" w:lineRule="auto"/>
      </w:pPr>
      <w:r>
        <w:separator/>
      </w:r>
    </w:p>
  </w:endnote>
  <w:endnote w:type="continuationSeparator" w:id="0">
    <w:p w14:paraId="2FFAEC14" w14:textId="77777777" w:rsidR="000468E9" w:rsidRDefault="000468E9" w:rsidP="009B6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2CBE6" w14:textId="77777777" w:rsidR="000468E9" w:rsidRDefault="000468E9" w:rsidP="009B6259">
      <w:pPr>
        <w:spacing w:after="0" w:line="240" w:lineRule="auto"/>
      </w:pPr>
      <w:r>
        <w:separator/>
      </w:r>
    </w:p>
  </w:footnote>
  <w:footnote w:type="continuationSeparator" w:id="0">
    <w:p w14:paraId="5A81EAD0" w14:textId="77777777" w:rsidR="000468E9" w:rsidRDefault="000468E9" w:rsidP="009B62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1966802"/>
      <w:docPartObj>
        <w:docPartGallery w:val="Page Numbers (Top of Page)"/>
        <w:docPartUnique/>
      </w:docPartObj>
    </w:sdtPr>
    <w:sdtEndPr>
      <w:rPr>
        <w:noProof/>
      </w:rPr>
    </w:sdtEndPr>
    <w:sdtContent>
      <w:p w14:paraId="33804593" w14:textId="3890C1A1" w:rsidR="009B6259" w:rsidRDefault="009B6259">
        <w:pPr>
          <w:pStyle w:val="Header"/>
          <w:jc w:val="right"/>
        </w:pPr>
        <w:r>
          <w:t>GOAL OF TECHNOLOGY INNOVATION</w:t>
        </w:r>
        <w:r>
          <w:tab/>
        </w:r>
        <w:r>
          <w:tab/>
        </w:r>
        <w:r>
          <w:fldChar w:fldCharType="begin"/>
        </w:r>
        <w:r>
          <w:instrText xml:space="preserve"> PAGE   \* MERGEFORMAT </w:instrText>
        </w:r>
        <w:r>
          <w:fldChar w:fldCharType="separate"/>
        </w:r>
        <w:r w:rsidR="005D0DA8">
          <w:rPr>
            <w:noProof/>
          </w:rPr>
          <w:t>3</w:t>
        </w:r>
        <w:r>
          <w:rPr>
            <w:noProof/>
          </w:rPr>
          <w:fldChar w:fldCharType="end"/>
        </w:r>
      </w:p>
    </w:sdtContent>
  </w:sdt>
  <w:p w14:paraId="136132E6" w14:textId="77777777" w:rsidR="009B6259" w:rsidRDefault="009B62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DC92A5" w14:textId="2AD7EC4B" w:rsidR="009B6259" w:rsidRDefault="009B6259">
    <w:pPr>
      <w:pStyle w:val="Header"/>
    </w:pPr>
    <w:r>
      <w:t>Running head: GOAL OF TECHNOLOGY INNOVATION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A7"/>
    <w:rsid w:val="000468E9"/>
    <w:rsid w:val="000E6139"/>
    <w:rsid w:val="00177B8E"/>
    <w:rsid w:val="002A5681"/>
    <w:rsid w:val="002D147B"/>
    <w:rsid w:val="00587846"/>
    <w:rsid w:val="005B05B6"/>
    <w:rsid w:val="005D0DA8"/>
    <w:rsid w:val="005D7A65"/>
    <w:rsid w:val="00600A99"/>
    <w:rsid w:val="00771630"/>
    <w:rsid w:val="0093009E"/>
    <w:rsid w:val="009B6259"/>
    <w:rsid w:val="00A514D5"/>
    <w:rsid w:val="00B75993"/>
    <w:rsid w:val="00C43844"/>
    <w:rsid w:val="00C52E2A"/>
    <w:rsid w:val="00CF5DA7"/>
    <w:rsid w:val="00D67266"/>
    <w:rsid w:val="00EB4571"/>
    <w:rsid w:val="00F53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29A58"/>
  <w15:docId w15:val="{CF71CC39-48C2-4AA2-9F10-08DB2A4C6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pic-highlight">
    <w:name w:val="topic-highlight"/>
    <w:basedOn w:val="DefaultParagraphFont"/>
    <w:rsid w:val="005B05B6"/>
  </w:style>
  <w:style w:type="character" w:styleId="Emphasis">
    <w:name w:val="Emphasis"/>
    <w:basedOn w:val="DefaultParagraphFont"/>
    <w:uiPriority w:val="20"/>
    <w:qFormat/>
    <w:rsid w:val="005B05B6"/>
    <w:rPr>
      <w:i/>
      <w:iCs/>
    </w:rPr>
  </w:style>
  <w:style w:type="paragraph" w:styleId="NormalWeb">
    <w:name w:val="Normal (Web)"/>
    <w:basedOn w:val="Normal"/>
    <w:uiPriority w:val="99"/>
    <w:unhideWhenUsed/>
    <w:rsid w:val="002A568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A5681"/>
    <w:rPr>
      <w:color w:val="0000FF"/>
      <w:u w:val="single"/>
    </w:rPr>
  </w:style>
  <w:style w:type="character" w:styleId="Strong">
    <w:name w:val="Strong"/>
    <w:basedOn w:val="DefaultParagraphFont"/>
    <w:uiPriority w:val="22"/>
    <w:qFormat/>
    <w:rsid w:val="00600A99"/>
    <w:rPr>
      <w:b/>
      <w:bCs/>
    </w:rPr>
  </w:style>
  <w:style w:type="character" w:customStyle="1" w:styleId="UnresolvedMention">
    <w:name w:val="Unresolved Mention"/>
    <w:basedOn w:val="DefaultParagraphFont"/>
    <w:uiPriority w:val="99"/>
    <w:semiHidden/>
    <w:unhideWhenUsed/>
    <w:rsid w:val="00600A99"/>
    <w:rPr>
      <w:color w:val="605E5C"/>
      <w:shd w:val="clear" w:color="auto" w:fill="E1DFDD"/>
    </w:rPr>
  </w:style>
  <w:style w:type="paragraph" w:styleId="Header">
    <w:name w:val="header"/>
    <w:basedOn w:val="Normal"/>
    <w:link w:val="HeaderChar"/>
    <w:uiPriority w:val="99"/>
    <w:unhideWhenUsed/>
    <w:rsid w:val="009B6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6259"/>
  </w:style>
  <w:style w:type="paragraph" w:styleId="Footer">
    <w:name w:val="footer"/>
    <w:basedOn w:val="Normal"/>
    <w:link w:val="FooterChar"/>
    <w:uiPriority w:val="99"/>
    <w:unhideWhenUsed/>
    <w:rsid w:val="009B62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633044">
      <w:bodyDiv w:val="1"/>
      <w:marLeft w:val="0"/>
      <w:marRight w:val="0"/>
      <w:marTop w:val="0"/>
      <w:marBottom w:val="0"/>
      <w:divBdr>
        <w:top w:val="none" w:sz="0" w:space="0" w:color="auto"/>
        <w:left w:val="none" w:sz="0" w:space="0" w:color="auto"/>
        <w:bottom w:val="none" w:sz="0" w:space="0" w:color="auto"/>
        <w:right w:val="none" w:sz="0" w:space="0" w:color="auto"/>
      </w:divBdr>
    </w:div>
    <w:div w:id="1847476515">
      <w:bodyDiv w:val="1"/>
      <w:marLeft w:val="0"/>
      <w:marRight w:val="0"/>
      <w:marTop w:val="0"/>
      <w:marBottom w:val="0"/>
      <w:divBdr>
        <w:top w:val="none" w:sz="0" w:space="0" w:color="auto"/>
        <w:left w:val="none" w:sz="0" w:space="0" w:color="auto"/>
        <w:bottom w:val="none" w:sz="0" w:space="0" w:color="auto"/>
        <w:right w:val="none" w:sz="0" w:space="0" w:color="auto"/>
      </w:divBdr>
    </w:div>
    <w:div w:id="1877966223">
      <w:bodyDiv w:val="1"/>
      <w:marLeft w:val="0"/>
      <w:marRight w:val="0"/>
      <w:marTop w:val="0"/>
      <w:marBottom w:val="0"/>
      <w:divBdr>
        <w:top w:val="none" w:sz="0" w:space="0" w:color="auto"/>
        <w:left w:val="none" w:sz="0" w:space="0" w:color="auto"/>
        <w:bottom w:val="none" w:sz="0" w:space="0" w:color="auto"/>
        <w:right w:val="none" w:sz="0" w:space="0" w:color="auto"/>
      </w:divBdr>
    </w:div>
    <w:div w:id="208641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HP</cp:lastModifiedBy>
  <cp:revision>3</cp:revision>
  <dcterms:created xsi:type="dcterms:W3CDTF">2020-11-12T20:59:00Z</dcterms:created>
  <dcterms:modified xsi:type="dcterms:W3CDTF">2020-11-12T21:04:00Z</dcterms:modified>
</cp:coreProperties>
</file>